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spacing w:after="0" w:line="276" w:lineRule="auto"/>
        <w:contextualSpacing w:val="0"/>
        <w:jc w:val="center"/>
        <w:rPr>
          <w:rFonts w:ascii="Arial" w:cs="Arial" w:eastAsia="Arial" w:hAnsi="Arial"/>
          <w:sz w:val="36"/>
          <w:szCs w:val="36"/>
          <w:u w:val="single"/>
        </w:rPr>
      </w:pPr>
      <w:r w:rsidDel="00000000" w:rsidR="00000000" w:rsidRPr="00000000">
        <w:rPr>
          <w:rFonts w:ascii="Arial" w:cs="Arial" w:eastAsia="Arial" w:hAnsi="Arial"/>
          <w:sz w:val="36"/>
          <w:szCs w:val="36"/>
          <w:u w:val="single"/>
          <w:rtl w:val="0"/>
        </w:rPr>
        <w:t xml:space="preserve">EVAGO</w:t>
      </w:r>
    </w:p>
    <w:p w:rsidR="00000000" w:rsidDel="00000000" w:rsidP="00000000" w:rsidRDefault="00000000" w:rsidRPr="00000000" w14:paraId="00000001">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02">
      <w:pPr>
        <w:spacing w:after="0" w:line="276" w:lineRule="auto"/>
        <w:contextualSpacing w:val="0"/>
        <w:jc w:val="center"/>
        <w:rPr>
          <w:rFonts w:ascii="Arial" w:cs="Arial" w:eastAsia="Arial" w:hAnsi="Arial"/>
          <w:u w:val="single"/>
        </w:rPr>
      </w:pPr>
      <w:r w:rsidDel="00000000" w:rsidR="00000000" w:rsidRPr="00000000">
        <w:rPr>
          <w:rFonts w:ascii="Arial" w:cs="Arial" w:eastAsia="Arial" w:hAnsi="Arial"/>
          <w:u w:val="single"/>
        </w:rPr>
        <w:drawing>
          <wp:inline distB="114300" distT="114300" distL="114300" distR="114300">
            <wp:extent cx="4216662" cy="2633663"/>
            <wp:effectExtent b="0" l="0" r="0" t="0"/>
            <wp:docPr id="9" name="image9.png"/>
            <a:graphic>
              <a:graphicData uri="http://schemas.openxmlformats.org/drawingml/2006/picture">
                <pic:pic>
                  <pic:nvPicPr>
                    <pic:cNvPr id="0" name="image9.png"/>
                    <pic:cNvPicPr preferRelativeResize="0"/>
                  </pic:nvPicPr>
                  <pic:blipFill>
                    <a:blip r:embed="rId6"/>
                    <a:srcRect b="0" l="0" r="0" t="0"/>
                    <a:stretch>
                      <a:fillRect/>
                    </a:stretch>
                  </pic:blipFill>
                  <pic:spPr>
                    <a:xfrm>
                      <a:off x="0" y="0"/>
                      <a:ext cx="4216662" cy="2633663"/>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04">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Pourquoi?</w:t>
      </w:r>
    </w:p>
    <w:p w:rsidR="00000000" w:rsidDel="00000000" w:rsidP="00000000" w:rsidRDefault="00000000" w:rsidRPr="00000000" w14:paraId="00000005">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 </w:t>
      </w:r>
    </w:p>
    <w:p w:rsidR="00000000" w:rsidDel="00000000" w:rsidP="00000000" w:rsidRDefault="00000000" w:rsidRPr="00000000" w14:paraId="00000006">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Outil d’analyse conçu en 2013 spécifiquement pour le projet AGORAé, il permet d’estimer l’impact social du projet, ce qui est particulièrement intéressant pour savoir si le projet aide vraiment les bénéficiaires ou non ! De même, c’est aussi un moyen de quantifier l’impact du projet au niveau local, et de pouvoir présenter ces résultats aux différents partenaires lors des comités de pilotage ou d’avoir des chiffres pour une interview. </w:t>
      </w:r>
    </w:p>
    <w:p w:rsidR="00000000" w:rsidDel="00000000" w:rsidP="00000000" w:rsidRDefault="00000000" w:rsidRPr="00000000" w14:paraId="00000007">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Cela a permis d’entamer une une démarche d’évaluation de la plus-value sociale des AGORAé.</w:t>
      </w:r>
    </w:p>
    <w:p w:rsidR="00000000" w:rsidDel="00000000" w:rsidP="00000000" w:rsidRDefault="00000000" w:rsidRPr="00000000" w14:paraId="00000008">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9">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Historique d’EVAGO: </w:t>
      </w:r>
    </w:p>
    <w:p w:rsidR="00000000" w:rsidDel="00000000" w:rsidP="00000000" w:rsidRDefault="00000000" w:rsidRPr="00000000" w14:paraId="0000000A">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0B">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Au départ constitué de 3 questionnaires, l’outil a été revu cette année afin d’être plus performant car il ne collait pas à la réalité du terrain. </w:t>
      </w:r>
    </w:p>
    <w:p w:rsidR="00000000" w:rsidDel="00000000" w:rsidP="00000000" w:rsidRDefault="00000000" w:rsidRPr="00000000" w14:paraId="0000000C">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En effet 3 questionnaires étaient proposés:</w:t>
      </w:r>
    </w:p>
    <w:p w:rsidR="00000000" w:rsidDel="00000000" w:rsidP="00000000" w:rsidRDefault="00000000" w:rsidRPr="00000000" w14:paraId="0000000D">
      <w:pPr>
        <w:numPr>
          <w:ilvl w:val="0"/>
          <w:numId w:val="1"/>
        </w:numPr>
        <w:spacing w:after="0" w:line="276" w:lineRule="auto"/>
        <w:ind w:left="720" w:hanging="360"/>
        <w:contextualSpacing w:val="1"/>
        <w:rPr>
          <w:rFonts w:ascii="Arial" w:cs="Arial" w:eastAsia="Arial" w:hAnsi="Arial"/>
        </w:rPr>
      </w:pPr>
      <w:r w:rsidDel="00000000" w:rsidR="00000000" w:rsidRPr="00000000">
        <w:rPr>
          <w:rFonts w:ascii="Arial" w:cs="Arial" w:eastAsia="Arial" w:hAnsi="Arial"/>
          <w:rtl w:val="0"/>
        </w:rPr>
        <w:t xml:space="preserve">formulaire d’entrée</w:t>
      </w:r>
    </w:p>
    <w:p w:rsidR="00000000" w:rsidDel="00000000" w:rsidP="00000000" w:rsidRDefault="00000000" w:rsidRPr="00000000" w14:paraId="0000000E">
      <w:pPr>
        <w:numPr>
          <w:ilvl w:val="0"/>
          <w:numId w:val="1"/>
        </w:numPr>
        <w:spacing w:after="0" w:line="276" w:lineRule="auto"/>
        <w:ind w:left="720" w:hanging="360"/>
        <w:contextualSpacing w:val="1"/>
        <w:rPr>
          <w:rFonts w:ascii="Arial" w:cs="Arial" w:eastAsia="Arial" w:hAnsi="Arial"/>
        </w:rPr>
      </w:pPr>
      <w:r w:rsidDel="00000000" w:rsidR="00000000" w:rsidRPr="00000000">
        <w:rPr>
          <w:rFonts w:ascii="Arial" w:cs="Arial" w:eastAsia="Arial" w:hAnsi="Arial"/>
          <w:rtl w:val="0"/>
        </w:rPr>
        <w:t xml:space="preserve">formulaire de sortie</w:t>
      </w:r>
    </w:p>
    <w:p w:rsidR="00000000" w:rsidDel="00000000" w:rsidP="00000000" w:rsidRDefault="00000000" w:rsidRPr="00000000" w14:paraId="0000000F">
      <w:pPr>
        <w:numPr>
          <w:ilvl w:val="0"/>
          <w:numId w:val="1"/>
        </w:numPr>
        <w:spacing w:after="0" w:line="276" w:lineRule="auto"/>
        <w:ind w:left="720" w:hanging="360"/>
        <w:contextualSpacing w:val="1"/>
        <w:rPr>
          <w:rFonts w:ascii="Arial" w:cs="Arial" w:eastAsia="Arial" w:hAnsi="Arial"/>
        </w:rPr>
      </w:pPr>
      <w:r w:rsidDel="00000000" w:rsidR="00000000" w:rsidRPr="00000000">
        <w:rPr>
          <w:rFonts w:ascii="Arial" w:cs="Arial" w:eastAsia="Arial" w:hAnsi="Arial"/>
          <w:rtl w:val="0"/>
        </w:rPr>
        <w:t xml:space="preserve">formulaire à +4 mois après la sortie</w:t>
      </w:r>
    </w:p>
    <w:p w:rsidR="00000000" w:rsidDel="00000000" w:rsidP="00000000" w:rsidRDefault="00000000" w:rsidRPr="00000000" w14:paraId="00000010">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1">
      <w:pPr>
        <w:spacing w:after="0" w:line="276" w:lineRule="auto"/>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4652963" cy="2664097"/>
            <wp:effectExtent b="0" l="0" r="0" t="0"/>
            <wp:docPr id="10" name="image3.png"/>
            <a:graphic>
              <a:graphicData uri="http://schemas.openxmlformats.org/drawingml/2006/picture">
                <pic:pic>
                  <pic:nvPicPr>
                    <pic:cNvPr id="0" name="image3.png"/>
                    <pic:cNvPicPr preferRelativeResize="0"/>
                  </pic:nvPicPr>
                  <pic:blipFill>
                    <a:blip r:embed="rId7"/>
                    <a:srcRect b="13569" l="18604" r="18438" t="22418"/>
                    <a:stretch>
                      <a:fillRect/>
                    </a:stretch>
                  </pic:blipFill>
                  <pic:spPr>
                    <a:xfrm>
                      <a:off x="0" y="0"/>
                      <a:ext cx="4652963" cy="2664097"/>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3">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4">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Aujourd’hui:</w:t>
      </w:r>
    </w:p>
    <w:p w:rsidR="00000000" w:rsidDel="00000000" w:rsidP="00000000" w:rsidRDefault="00000000" w:rsidRPr="00000000" w14:paraId="00000015">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16">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La FAGE s’est rendue compte qu’il était difficile de recueillir des infos au niveau national car très peu d’AGORAé avaient des données pour chaque formulaire. </w:t>
      </w:r>
    </w:p>
    <w:p w:rsidR="00000000" w:rsidDel="00000000" w:rsidP="00000000" w:rsidRDefault="00000000" w:rsidRPr="00000000" w14:paraId="00000017">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La manière de procéder à Paris (réalisation du questionnaire d’entrée avec le bénéficiaire lors de l’accord des droits) a permis d’avoir 100% de réponses et donc une base solide pour le questionnaire d’entrée! Cependant il est compliqué d’effectuer le questionnaire de sortie et encore plus celui à +4 mois. Ces 2 questionnaires ont donc été supprimés.</w:t>
      </w:r>
    </w:p>
    <w:p w:rsidR="00000000" w:rsidDel="00000000" w:rsidP="00000000" w:rsidRDefault="00000000" w:rsidRPr="00000000" w14:paraId="00000018">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9">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A">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Concrètement ça fonctionne comment?</w:t>
      </w:r>
    </w:p>
    <w:p w:rsidR="00000000" w:rsidDel="00000000" w:rsidP="00000000" w:rsidRDefault="00000000" w:rsidRPr="00000000" w14:paraId="0000001B">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1C">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L’étudiant vient ouvrir ses droits en ayant pris au préalable un rendez-vous en dehors des heures de permanence car cela peut prendre du temps. </w:t>
      </w:r>
    </w:p>
    <w:p w:rsidR="00000000" w:rsidDel="00000000" w:rsidP="00000000" w:rsidRDefault="00000000" w:rsidRPr="00000000" w14:paraId="0000001D">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C’est pour vous comme eux un moment très important car il va pouvoir faire une auto-évaluation de sa situation à l’entrée dans le dispositif. De votre côté cela va vous permettre d’entretenir le lien de confiance qui a pu se mettre en place lors du premier rendez-vous et d’approfondir avec lui ce qu’il compte faire par exemple des économies réalisées… </w:t>
      </w:r>
    </w:p>
    <w:p w:rsidR="00000000" w:rsidDel="00000000" w:rsidP="00000000" w:rsidRDefault="00000000" w:rsidRPr="00000000" w14:paraId="0000001E">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Il suffit de cliquer sur ce lien pour le questionnaire d’entrée </w:t>
      </w:r>
      <w:hyperlink r:id="rId8">
        <w:r w:rsidDel="00000000" w:rsidR="00000000" w:rsidRPr="00000000">
          <w:rPr>
            <w:rFonts w:ascii="Arial" w:cs="Arial" w:eastAsia="Arial" w:hAnsi="Arial"/>
            <w:color w:val="1155cc"/>
            <w:u w:val="single"/>
            <w:rtl w:val="0"/>
          </w:rPr>
          <w:t xml:space="preserve">http://limesurvey.e-fage.org/index.php/694232?lang=fr</w:t>
        </w:r>
      </w:hyperlink>
      <w:r w:rsidDel="00000000" w:rsidR="00000000" w:rsidRPr="00000000">
        <w:rPr>
          <w:rtl w:val="0"/>
        </w:rPr>
      </w:r>
    </w:p>
    <w:p w:rsidR="00000000" w:rsidDel="00000000" w:rsidP="00000000" w:rsidRDefault="00000000" w:rsidRPr="00000000" w14:paraId="0000001F">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Vous le complétez avec lui tranquillement et prenez des notes sur ce qu’il peut vous dire de son projet ou tout renseignement qui peut vous aider à l’accompagner de la meilleure manière possible. Tout cela sera à mettre dans le Drive dans l’</w:t>
      </w:r>
      <w:hyperlink r:id="rId9">
        <w:r w:rsidDel="00000000" w:rsidR="00000000" w:rsidRPr="00000000">
          <w:rPr>
            <w:rFonts w:ascii="Arial" w:cs="Arial" w:eastAsia="Arial" w:hAnsi="Arial"/>
            <w:color w:val="1155cc"/>
            <w:u w:val="single"/>
            <w:rtl w:val="0"/>
          </w:rPr>
          <w:t xml:space="preserve">excel des bénéficiaires</w:t>
        </w:r>
      </w:hyperlink>
      <w:r w:rsidDel="00000000" w:rsidR="00000000" w:rsidRPr="00000000">
        <w:rPr>
          <w:rFonts w:ascii="Arial" w:cs="Arial" w:eastAsia="Arial" w:hAnsi="Arial"/>
          <w:rtl w:val="0"/>
        </w:rPr>
        <w:t xml:space="preserve"> à la partie Remarques/Observations!</w:t>
      </w:r>
    </w:p>
    <w:p w:rsidR="00000000" w:rsidDel="00000000" w:rsidP="00000000" w:rsidRDefault="00000000" w:rsidRPr="00000000" w14:paraId="00000020">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1">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N’oubliez pas de lui attribuer un</w:t>
      </w:r>
      <w:r w:rsidDel="00000000" w:rsidR="00000000" w:rsidRPr="00000000">
        <w:rPr>
          <w:rFonts w:ascii="Arial" w:cs="Arial" w:eastAsia="Arial" w:hAnsi="Arial"/>
          <w:b w:val="1"/>
          <w:rtl w:val="0"/>
        </w:rPr>
        <w:t xml:space="preserve"> numéro EVAGO </w:t>
      </w:r>
      <w:r w:rsidDel="00000000" w:rsidR="00000000" w:rsidRPr="00000000">
        <w:rPr>
          <w:rFonts w:ascii="Arial" w:cs="Arial" w:eastAsia="Arial" w:hAnsi="Arial"/>
          <w:rtl w:val="0"/>
        </w:rPr>
        <w:t xml:space="preserve">à savoir: PA suivi de la date du jour. </w:t>
      </w:r>
    </w:p>
    <w:p w:rsidR="00000000" w:rsidDel="00000000" w:rsidP="00000000" w:rsidRDefault="00000000" w:rsidRPr="00000000" w14:paraId="00000022">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Ex: la personne vient ouvrir ses droits le 26 septembre 2018 son numéro EVAGO sera donc PA260918</w:t>
      </w:r>
    </w:p>
    <w:p w:rsidR="00000000" w:rsidDel="00000000" w:rsidP="00000000" w:rsidRDefault="00000000" w:rsidRPr="00000000" w14:paraId="00000023">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Si plusieurs personnes viennent ouvrir leurs droits le même jour il suffit de rajouter 1, 2 ou 3 derrière</w:t>
      </w:r>
    </w:p>
    <w:p w:rsidR="00000000" w:rsidDel="00000000" w:rsidP="00000000" w:rsidRDefault="00000000" w:rsidRPr="00000000" w14:paraId="00000024">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Ex: 1ère personne PA2609181</w:t>
      </w:r>
    </w:p>
    <w:p w:rsidR="00000000" w:rsidDel="00000000" w:rsidP="00000000" w:rsidRDefault="00000000" w:rsidRPr="00000000" w14:paraId="00000025">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       2ème personne PA2609182</w:t>
      </w:r>
    </w:p>
    <w:p w:rsidR="00000000" w:rsidDel="00000000" w:rsidP="00000000" w:rsidRDefault="00000000" w:rsidRPr="00000000" w14:paraId="00000026">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     etc….</w:t>
      </w:r>
    </w:p>
    <w:p w:rsidR="00000000" w:rsidDel="00000000" w:rsidP="00000000" w:rsidRDefault="00000000" w:rsidRPr="00000000" w14:paraId="00000027">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8">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Suite à quoi vous pourrez vous rendre sur Escarcelle pour lui ouvrir ses droits :) </w:t>
      </w:r>
    </w:p>
    <w:p w:rsidR="00000000" w:rsidDel="00000000" w:rsidP="00000000" w:rsidRDefault="00000000" w:rsidRPr="00000000" w14:paraId="00000029">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A">
      <w:pPr>
        <w:tabs>
          <w:tab w:val="left" w:pos="2177"/>
        </w:tabs>
        <w:contextualSpacing w:val="0"/>
        <w:rPr>
          <w:sz w:val="24"/>
          <w:szCs w:val="24"/>
        </w:rPr>
      </w:pPr>
      <w:bookmarkStart w:colFirst="0" w:colLast="0" w:name="_bmm3o082a6q0" w:id="0"/>
      <w:bookmarkEnd w:id="0"/>
      <w:r w:rsidDel="00000000" w:rsidR="00000000" w:rsidRPr="00000000">
        <w:rPr>
          <w:rtl w:val="0"/>
        </w:rPr>
      </w:r>
    </w:p>
    <w:sectPr>
      <w:headerReference r:id="rId10" w:type="default"/>
      <w:footerReference r:id="rId11" w:type="default"/>
      <w:pgSz w:h="16838" w:w="11906"/>
      <w:pgMar w:bottom="1417" w:top="3087" w:left="1417" w:right="1417" w:header="708" w:footer="139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contextualSpacing w:val="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-368299</wp:posOffset>
              </wp:positionH>
              <wp:positionV relativeFrom="paragraph">
                <wp:posOffset>152400</wp:posOffset>
              </wp:positionV>
              <wp:extent cx="7424852" cy="12700"/>
              <wp:effectExtent b="0" l="0" r="0" t="0"/>
              <wp:wrapNone/>
              <wp:docPr id="6" name=""/>
              <a:graphic>
                <a:graphicData uri="http://schemas.microsoft.com/office/word/2010/wordprocessingShape">
                  <wps:wsp>
                    <wps:cNvCnPr/>
                    <wps:spPr>
                      <a:xfrm>
                        <a:off x="1633574" y="3780000"/>
                        <a:ext cx="7424852" cy="0"/>
                      </a:xfrm>
                      <a:prstGeom prst="straightConnector1">
                        <a:avLst/>
                      </a:prstGeom>
                      <a:noFill/>
                      <a:ln cap="flat" cmpd="sng" w="12700">
                        <a:solidFill>
                          <a:srgbClr val="7030A0"/>
                        </a:solidFill>
                        <a:prstDash val="solid"/>
                        <a:miter lim="800000"/>
                        <a:headEnd len="sm" w="sm" type="none"/>
                        <a:tailEnd len="sm" w="sm" type="none"/>
                      </a:ln>
                    </wps:spPr>
                    <wps:bodyPr anchorCtr="0" anchor="ctr" bIns="91425" lIns="91425" spcFirstLastPara="1" rIns="91425" wrap="square" tIns="91425"/>
                  </wps:wsp>
                </a:graphicData>
              </a:graphic>
            </wp:anchor>
          </w:drawing>
        </mc:Choice>
        <mc:Fallback>
          <w:drawing>
            <wp:anchor allowOverlap="1" behindDoc="0" distB="0" distT="0" distL="114300" distR="114300" hidden="0" layoutInCell="1" locked="0" relativeHeight="0" simplePos="0">
              <wp:simplePos x="0" y="0"/>
              <wp:positionH relativeFrom="column">
                <wp:posOffset>-368299</wp:posOffset>
              </wp:positionH>
              <wp:positionV relativeFrom="paragraph">
                <wp:posOffset>152400</wp:posOffset>
              </wp:positionV>
              <wp:extent cx="7424852" cy="12700"/>
              <wp:effectExtent b="0" l="0" r="0" t="0"/>
              <wp:wrapNone/>
              <wp:docPr id="6"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7424852" cy="1270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5755447</wp:posOffset>
          </wp:positionH>
          <wp:positionV relativeFrom="paragraph">
            <wp:posOffset>-290801</wp:posOffset>
          </wp:positionV>
          <wp:extent cx="906780" cy="906780"/>
          <wp:effectExtent b="0" l="0" r="0" t="0"/>
          <wp:wrapNone/>
          <wp:docPr id="8"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906780" cy="906780"/>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-368299</wp:posOffset>
              </wp:positionH>
              <wp:positionV relativeFrom="paragraph">
                <wp:posOffset>147320</wp:posOffset>
              </wp:positionV>
              <wp:extent cx="3507740" cy="890270"/>
              <wp:effectExtent b="0" l="0" r="0" t="0"/>
              <wp:wrapNone/>
              <wp:docPr id="4" name=""/>
              <a:graphic>
                <a:graphicData uri="http://schemas.microsoft.com/office/word/2010/wordprocessingShape">
                  <wps:wsp>
                    <wps:cNvSpPr/>
                    <wps:cNvPr id="5" name="Shape 5"/>
                    <wps:spPr>
                      <a:xfrm>
                        <a:off x="3596893" y="3339628"/>
                        <a:ext cx="3498215" cy="880745"/>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1"/>
                              <w:vertAlign w:val="baseline"/>
                            </w:rPr>
                            <w:t xml:space="preserve">Association générale des étudiants de Paris</w:t>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1"/>
                              <w:vertAlign w:val="baseline"/>
                            </w:rPr>
                          </w:r>
                          <w:r w:rsidDel="00000000" w:rsidR="00000000" w:rsidRPr="00000000">
                            <w:rPr>
                              <w:rFonts w:ascii="Calibri" w:cs="Calibri" w:eastAsia="Calibri" w:hAnsi="Calibri"/>
                              <w:b w:val="0"/>
                              <w:i w:val="1"/>
                              <w:smallCaps w:val="0"/>
                              <w:strike w:val="0"/>
                              <w:color w:val="000000"/>
                              <w:sz w:val="16"/>
                              <w:vertAlign w:val="baseline"/>
                            </w:rPr>
                            <w:t xml:space="preserve">3, Allée Paris-Ivry, 75013</w:t>
                          </w:r>
                          <w:r w:rsidDel="00000000" w:rsidR="00000000" w:rsidRPr="00000000">
                            <w:rPr>
                              <w:rFonts w:ascii="Calibri" w:cs="Calibri" w:eastAsia="Calibri" w:hAnsi="Calibri"/>
                              <w:b w:val="0"/>
                              <w:i w:val="1"/>
                              <w:smallCaps w:val="0"/>
                              <w:strike w:val="0"/>
                              <w:color w:val="000000"/>
                              <w:sz w:val="16"/>
                              <w:vertAlign w:val="baseline"/>
                            </w:rPr>
                            <w:br w:type="textWrapping"/>
                          </w:r>
                          <w:r w:rsidDel="00000000" w:rsidR="00000000" w:rsidRPr="00000000">
                            <w:rPr>
                              <w:rFonts w:ascii="Calibri" w:cs="Calibri" w:eastAsia="Calibri" w:hAnsi="Calibri"/>
                              <w:b w:val="0"/>
                              <w:i w:val="1"/>
                              <w:smallCaps w:val="0"/>
                              <w:strike w:val="0"/>
                              <w:color w:val="000000"/>
                              <w:sz w:val="16"/>
                              <w:vertAlign w:val="baseline"/>
                            </w:rPr>
                            <w:t xml:space="preserve">01 45 84 05 73 - contact@ageparis.org</w:t>
                          </w:r>
                          <w:r w:rsidDel="00000000" w:rsidR="00000000" w:rsidRPr="00000000">
                            <w:rPr>
                              <w:rFonts w:ascii="Calibri" w:cs="Calibri" w:eastAsia="Calibri" w:hAnsi="Calibri"/>
                              <w:b w:val="0"/>
                              <w:i w:val="1"/>
                              <w:smallCaps w:val="0"/>
                              <w:strike w:val="0"/>
                              <w:color w:val="000000"/>
                              <w:sz w:val="16"/>
                              <w:vertAlign w:val="baseline"/>
                            </w:rPr>
                            <w:br w:type="textWrapping"/>
                          </w:r>
                          <w:r w:rsidDel="00000000" w:rsidR="00000000" w:rsidRPr="00000000">
                            <w:rPr>
                              <w:rFonts w:ascii="Calibri" w:cs="Calibri" w:eastAsia="Calibri" w:hAnsi="Calibri"/>
                              <w:b w:val="0"/>
                              <w:i w:val="0"/>
                              <w:smallCaps w:val="0"/>
                              <w:strike w:val="0"/>
                              <w:color w:val="000000"/>
                              <w:sz w:val="16"/>
                              <w:vertAlign w:val="baseline"/>
                            </w:rPr>
                            <w:t xml:space="preserve">www.ageparis.org</w:t>
                          </w:r>
                        </w:p>
                      </w:txbxContent>
                    </wps:txbx>
                    <wps:bodyPr anchorCtr="0" anchor="t" bIns="45700" lIns="91425" spcFirstLastPara="1" rIns="91425" wrap="square" tIns="45700"/>
                  </wps:wsp>
                </a:graphicData>
              </a:graphic>
            </wp:anchor>
          </w:drawing>
        </mc:Choice>
        <mc:Fallback>
          <w:drawing>
            <wp:anchor allowOverlap="1" behindDoc="0" distB="45720" distT="45720" distL="114300" distR="114300" hidden="0" layoutInCell="1" locked="0" relativeHeight="0" simplePos="0">
              <wp:simplePos x="0" y="0"/>
              <wp:positionH relativeFrom="column">
                <wp:posOffset>-368299</wp:posOffset>
              </wp:positionH>
              <wp:positionV relativeFrom="paragraph">
                <wp:posOffset>147320</wp:posOffset>
              </wp:positionV>
              <wp:extent cx="3507740" cy="890270"/>
              <wp:effectExtent b="0" l="0" r="0" t="0"/>
              <wp:wrapNone/>
              <wp:docPr id="4" name="image6.png"/>
              <a:graphic>
                <a:graphicData uri="http://schemas.openxmlformats.org/drawingml/2006/picture">
                  <pic:pic>
                    <pic:nvPicPr>
                      <pic:cNvPr id="0" name="image6.png"/>
                      <pic:cNvPicPr preferRelativeResize="0"/>
                    </pic:nvPicPr>
                    <pic:blipFill>
                      <a:blip r:embed="rId3"/>
                      <a:srcRect/>
                      <a:stretch>
                        <a:fillRect/>
                      </a:stretch>
                    </pic:blipFill>
                    <pic:spPr>
                      <a:xfrm>
                        <a:off x="0" y="0"/>
                        <a:ext cx="3507740" cy="89027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contextualSpacing w:val="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-2730499</wp:posOffset>
              </wp:positionH>
              <wp:positionV relativeFrom="paragraph">
                <wp:posOffset>469900</wp:posOffset>
              </wp:positionV>
              <wp:extent cx="7256145" cy="60960"/>
              <wp:effectExtent b="0" l="0" r="0" t="0"/>
              <wp:wrapSquare wrapText="bothSides" distB="0" distT="0" distL="0" distR="0"/>
              <wp:docPr id="5" name=""/>
              <a:graphic>
                <a:graphicData uri="http://schemas.microsoft.com/office/word/2010/wordprocessingShape">
                  <wps:wsp>
                    <wps:cNvCnPr/>
                    <wps:spPr>
                      <a:xfrm>
                        <a:off x="1732215" y="3763808"/>
                        <a:ext cx="7227570" cy="32385"/>
                      </a:xfrm>
                      <a:prstGeom prst="straightConnector1">
                        <a:avLst/>
                      </a:prstGeom>
                      <a:noFill/>
                      <a:ln cap="flat" cmpd="sng" w="28575">
                        <a:solidFill>
                          <a:srgbClr val="7030A0"/>
                        </a:solidFill>
                        <a:prstDash val="solid"/>
                        <a:miter lim="800000"/>
                        <a:headEnd len="sm" w="sm" type="none"/>
                        <a:tailEnd len="sm" w="sm" type="none"/>
                      </a:ln>
                    </wps:spPr>
                    <wps:bodyPr anchorCtr="0" anchor="ctr" bIns="91425" lIns="91425" spcFirstLastPara="1" rIns="91425" wrap="square" tIns="91425"/>
                  </wps:wsp>
                </a:graphicData>
              </a:graphic>
            </wp:anchor>
          </w:drawing>
        </mc:Choice>
        <mc:Fallback>
          <w:drawing>
            <wp:anchor allowOverlap="1" behindDoc="0" distB="0" distT="0" distL="0" distR="0" hidden="0" layoutInCell="1" locked="0" relativeHeight="0" simplePos="0">
              <wp:simplePos x="0" y="0"/>
              <wp:positionH relativeFrom="column">
                <wp:posOffset>-2730499</wp:posOffset>
              </wp:positionH>
              <wp:positionV relativeFrom="paragraph">
                <wp:posOffset>469900</wp:posOffset>
              </wp:positionV>
              <wp:extent cx="7256145" cy="60960"/>
              <wp:effectExtent b="0" l="0" r="0" t="0"/>
              <wp:wrapSquare wrapText="bothSides" distB="0" distT="0" distL="0" distR="0"/>
              <wp:docPr id="5"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7256145" cy="60960"/>
                      </a:xfrm>
                      <a:prstGeom prst="rect"/>
                      <a:ln/>
                    </pic:spPr>
                  </pic:pic>
                </a:graphicData>
              </a:graphic>
            </wp:anchor>
          </w:drawing>
        </mc:Fallback>
      </mc:AlternateConten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-1015999</wp:posOffset>
              </wp:positionH>
              <wp:positionV relativeFrom="paragraph">
                <wp:posOffset>419100</wp:posOffset>
              </wp:positionV>
              <wp:extent cx="8315960" cy="28575"/>
              <wp:effectExtent b="0" l="0" r="0" t="0"/>
              <wp:wrapSquare wrapText="bothSides" distB="0" distT="0" distL="0" distR="0"/>
              <wp:docPr id="1" name=""/>
              <a:graphic>
                <a:graphicData uri="http://schemas.microsoft.com/office/word/2010/wordprocessingShape">
                  <wps:wsp>
                    <wps:cNvCnPr/>
                    <wps:spPr>
                      <a:xfrm>
                        <a:off x="1188020" y="3780000"/>
                        <a:ext cx="8315960" cy="0"/>
                      </a:xfrm>
                      <a:prstGeom prst="straightConnector1">
                        <a:avLst/>
                      </a:prstGeom>
                      <a:noFill/>
                      <a:ln cap="flat" cmpd="sng" w="28575">
                        <a:solidFill>
                          <a:srgbClr val="10138A"/>
                        </a:solidFill>
                        <a:prstDash val="solid"/>
                        <a:miter lim="800000"/>
                        <a:headEnd len="sm" w="sm" type="none"/>
                        <a:tailEnd len="sm" w="sm" type="none"/>
                      </a:ln>
                    </wps:spPr>
                    <wps:bodyPr anchorCtr="0" anchor="ctr" bIns="91425" lIns="91425" spcFirstLastPara="1" rIns="91425" wrap="square" tIns="91425"/>
                  </wps:wsp>
                </a:graphicData>
              </a:graphic>
            </wp:anchor>
          </w:drawing>
        </mc:Choice>
        <mc:Fallback>
          <w:drawing>
            <wp:anchor allowOverlap="1" behindDoc="0" distB="0" distT="0" distL="0" distR="0" hidden="0" layoutInCell="1" locked="0" relativeHeight="0" simplePos="0">
              <wp:simplePos x="0" y="0"/>
              <wp:positionH relativeFrom="column">
                <wp:posOffset>-1015999</wp:posOffset>
              </wp:positionH>
              <wp:positionV relativeFrom="paragraph">
                <wp:posOffset>419100</wp:posOffset>
              </wp:positionV>
              <wp:extent cx="8315960" cy="28575"/>
              <wp:effectExtent b="0" l="0" r="0" t="0"/>
              <wp:wrapSquare wrapText="bothSides" distB="0" distT="0" distL="0" distR="0"/>
              <wp:docPr id="1"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8315960" cy="28575"/>
                      </a:xfrm>
                      <a:prstGeom prst="rect"/>
                      <a:ln/>
                    </pic:spPr>
                  </pic:pic>
                </a:graphicData>
              </a:graphic>
            </wp:anchor>
          </w:drawing>
        </mc:Fallback>
      </mc:AlternateConten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-2057399</wp:posOffset>
              </wp:positionH>
              <wp:positionV relativeFrom="paragraph">
                <wp:posOffset>571500</wp:posOffset>
              </wp:positionV>
              <wp:extent cx="4608195" cy="28575"/>
              <wp:effectExtent b="0" l="0" r="0" t="0"/>
              <wp:wrapSquare wrapText="bothSides" distB="0" distT="0" distL="0" distR="0"/>
              <wp:docPr id="2" name=""/>
              <a:graphic>
                <a:graphicData uri="http://schemas.microsoft.com/office/word/2010/wordprocessingShape">
                  <wps:wsp>
                    <wps:cNvCnPr/>
                    <wps:spPr>
                      <a:xfrm>
                        <a:off x="3041903" y="3780000"/>
                        <a:ext cx="4608195" cy="0"/>
                      </a:xfrm>
                      <a:prstGeom prst="straightConnector1">
                        <a:avLst/>
                      </a:prstGeom>
                      <a:noFill/>
                      <a:ln cap="flat" cmpd="sng" w="28575">
                        <a:solidFill>
                          <a:srgbClr val="C00000"/>
                        </a:solidFill>
                        <a:prstDash val="solid"/>
                        <a:miter lim="800000"/>
                        <a:headEnd len="sm" w="sm" type="none"/>
                        <a:tailEnd len="sm" w="sm" type="none"/>
                      </a:ln>
                    </wps:spPr>
                    <wps:bodyPr anchorCtr="0" anchor="ctr" bIns="91425" lIns="91425" spcFirstLastPara="1" rIns="91425" wrap="square" tIns="91425"/>
                  </wps:wsp>
                </a:graphicData>
              </a:graphic>
            </wp:anchor>
          </w:drawing>
        </mc:Choice>
        <mc:Fallback>
          <w:drawing>
            <wp:anchor allowOverlap="1" behindDoc="0" distB="0" distT="0" distL="0" distR="0" hidden="0" layoutInCell="1" locked="0" relativeHeight="0" simplePos="0">
              <wp:simplePos x="0" y="0"/>
              <wp:positionH relativeFrom="column">
                <wp:posOffset>-2057399</wp:posOffset>
              </wp:positionH>
              <wp:positionV relativeFrom="paragraph">
                <wp:posOffset>571500</wp:posOffset>
              </wp:positionV>
              <wp:extent cx="4608195" cy="28575"/>
              <wp:effectExtent b="0" l="0" r="0" t="0"/>
              <wp:wrapSquare wrapText="bothSides" distB="0" distT="0" distL="0" distR="0"/>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4608195" cy="2857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-915669</wp:posOffset>
          </wp:positionH>
          <wp:positionV relativeFrom="paragraph">
            <wp:posOffset>-441959</wp:posOffset>
          </wp:positionV>
          <wp:extent cx="1866900" cy="1866900"/>
          <wp:effectExtent b="0" l="0" r="0" t="0"/>
          <wp:wrapNone/>
          <wp:docPr id="7" name="image10.png"/>
          <a:graphic>
            <a:graphicData uri="http://schemas.openxmlformats.org/drawingml/2006/picture">
              <pic:pic>
                <pic:nvPicPr>
                  <pic:cNvPr id="0" name="image10.png"/>
                  <pic:cNvPicPr preferRelativeResize="0"/>
                </pic:nvPicPr>
                <pic:blipFill>
                  <a:blip r:embed="rId4"/>
                  <a:srcRect b="0" l="0" r="0" t="0"/>
                  <a:stretch>
                    <a:fillRect/>
                  </a:stretch>
                </pic:blipFill>
                <pic:spPr>
                  <a:xfrm>
                    <a:off x="0" y="0"/>
                    <a:ext cx="1866900" cy="1866900"/>
                  </a:xfrm>
                  <a:prstGeom prst="rect"/>
                  <a:ln/>
                </pic:spPr>
              </pic:pic>
            </a:graphicData>
          </a:graphic>
        </wp:anchor>
      </w:drawing>
    </w:r>
    <w:r w:rsidDel="00000000" w:rsidR="00000000" w:rsidRPr="00000000">
      <mc:AlternateContent>
        <mc:Choice Requires="wpg">
          <w:drawing>
            <wp:anchor allowOverlap="1" behindDoc="1" distB="45720" distT="45720" distL="114300" distR="114300" hidden="0" layoutInCell="1" locked="0" relativeHeight="0" simplePos="0">
              <wp:simplePos x="0" y="0"/>
              <wp:positionH relativeFrom="column">
                <wp:posOffset>1238250</wp:posOffset>
              </wp:positionH>
              <wp:positionV relativeFrom="paragraph">
                <wp:posOffset>-68579</wp:posOffset>
              </wp:positionV>
              <wp:extent cx="5424170" cy="532901"/>
              <wp:effectExtent b="0" l="0" r="0" t="0"/>
              <wp:wrapSquare wrapText="bothSides" distB="45720" distT="45720" distL="114300" distR="114300"/>
              <wp:docPr id="3" name=""/>
              <a:graphic>
                <a:graphicData uri="http://schemas.microsoft.com/office/word/2010/wordprocessingShape">
                  <wps:wsp>
                    <wps:cNvSpPr/>
                    <wps:cNvPr id="4" name="Shape 4"/>
                    <wps:spPr>
                      <a:xfrm>
                        <a:off x="2638678" y="3581245"/>
                        <a:ext cx="5414645" cy="397510"/>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right"/>
                            <w:textDirection w:val="btLr"/>
                          </w:pPr>
                          <w:r w:rsidDel="00000000" w:rsidR="00000000" w:rsidRPr="00000000">
                            <w:rPr>
                              <w:rFonts w:ascii="Calibri" w:cs="Calibri" w:eastAsia="Calibri" w:hAnsi="Calibri"/>
                              <w:b w:val="1"/>
                              <w:i w:val="1"/>
                              <w:smallCaps w:val="0"/>
                              <w:strike w:val="0"/>
                              <w:color w:val="595959"/>
                              <w:sz w:val="44"/>
                              <w:vertAlign w:val="baseline"/>
                            </w:rPr>
                            <w:t xml:space="preserve">Questionnaire EVAGO</w:t>
                          </w:r>
                        </w:p>
                      </w:txbxContent>
                    </wps:txbx>
                    <wps:bodyPr anchorCtr="0" anchor="t" bIns="45700" lIns="91425" spcFirstLastPara="1" rIns="91425" wrap="square" tIns="45700"/>
                  </wps:wsp>
                </a:graphicData>
              </a:graphic>
            </wp:anchor>
          </w:drawing>
        </mc:Choice>
        <mc:Fallback>
          <w:drawing>
            <wp:anchor allowOverlap="1" behindDoc="0" distB="45720" distT="45720" distL="114300" distR="114300" hidden="0" layoutInCell="1" locked="0" relativeHeight="0" simplePos="0">
              <wp:simplePos x="0" y="0"/>
              <wp:positionH relativeFrom="column">
                <wp:posOffset>1238250</wp:posOffset>
              </wp:positionH>
              <wp:positionV relativeFrom="paragraph">
                <wp:posOffset>-68579</wp:posOffset>
              </wp:positionV>
              <wp:extent cx="5424170" cy="532901"/>
              <wp:effectExtent b="0" l="0" r="0" t="0"/>
              <wp:wrapSquare wrapText="bothSides" distB="45720" distT="45720" distL="114300" distR="114300"/>
              <wp:docPr id="3" name="image5.png"/>
              <a:graphic>
                <a:graphicData uri="http://schemas.openxmlformats.org/drawingml/2006/picture">
                  <pic:pic>
                    <pic:nvPicPr>
                      <pic:cNvPr id="0" name="image5.png"/>
                      <pic:cNvPicPr preferRelativeResize="0"/>
                    </pic:nvPicPr>
                    <pic:blipFill>
                      <a:blip r:embed="rId5"/>
                      <a:srcRect/>
                      <a:stretch>
                        <a:fillRect/>
                      </a:stretch>
                    </pic:blipFill>
                    <pic:spPr>
                      <a:xfrm>
                        <a:off x="0" y="0"/>
                        <a:ext cx="5424170" cy="532901"/>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fr-F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hyperlink" Target="https://drive.google.com/open?id=1GS9TlyZiK3uccQXU70yW3xqI7DDDi5_EnDfygy0W9EU" TargetMode="External"/><Relationship Id="rId5" Type="http://schemas.openxmlformats.org/officeDocument/2006/relationships/styles" Target="styles.xml"/><Relationship Id="rId6" Type="http://schemas.openxmlformats.org/officeDocument/2006/relationships/image" Target="media/image9.png"/><Relationship Id="rId7" Type="http://schemas.openxmlformats.org/officeDocument/2006/relationships/image" Target="media/image3.png"/><Relationship Id="rId8" Type="http://schemas.openxmlformats.org/officeDocument/2006/relationships/hyperlink" Target="http://limesurvey.e-fage.org/index.php/694232?lang=f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 Id="rId2" Type="http://schemas.openxmlformats.org/officeDocument/2006/relationships/image" Target="media/image1.png"/><Relationship Id="rId3"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2.png"/><Relationship Id="rId3" Type="http://schemas.openxmlformats.org/officeDocument/2006/relationships/image" Target="media/image4.png"/><Relationship Id="rId4" Type="http://schemas.openxmlformats.org/officeDocument/2006/relationships/image" Target="media/image10.png"/><Relationship Id="rId5"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